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D81D" w14:textId="455BB933" w:rsidR="0004177A" w:rsidRPr="00ED66E4" w:rsidRDefault="008A1B84" w:rsidP="008A1B84">
      <w:pPr>
        <w:spacing w:line="360" w:lineRule="auto"/>
        <w:jc w:val="center"/>
        <w:rPr>
          <w:rFonts w:ascii="Aptos" w:hAnsi="Aptos"/>
          <w:b/>
          <w:bCs/>
          <w:sz w:val="32"/>
          <w:szCs w:val="32"/>
          <w:lang w:val="fr-FR"/>
        </w:rPr>
      </w:pPr>
      <w:r w:rsidRPr="00ED66E4">
        <w:rPr>
          <w:rFonts w:ascii="Aptos" w:hAnsi="Aptos"/>
          <w:b/>
          <w:bCs/>
          <w:sz w:val="32"/>
          <w:szCs w:val="32"/>
          <w:lang w:val="fr-FR"/>
        </w:rPr>
        <w:t xml:space="preserve">DSR Logistics et </w:t>
      </w:r>
      <w:r w:rsidR="0004177A" w:rsidRPr="00ED66E4">
        <w:rPr>
          <w:rFonts w:ascii="Aptos" w:hAnsi="Aptos"/>
          <w:b/>
          <w:bCs/>
          <w:sz w:val="32"/>
          <w:szCs w:val="32"/>
          <w:lang w:val="fr-FR"/>
        </w:rPr>
        <w:t xml:space="preserve">DKV Mobility </w:t>
      </w:r>
      <w:r w:rsidR="00DA1527" w:rsidRPr="00ED66E4">
        <w:rPr>
          <w:rFonts w:ascii="Aptos" w:hAnsi="Aptos"/>
          <w:b/>
          <w:bCs/>
          <w:sz w:val="32"/>
          <w:szCs w:val="32"/>
          <w:lang w:val="fr-FR"/>
        </w:rPr>
        <w:t xml:space="preserve">Benelux </w:t>
      </w:r>
      <w:r w:rsidR="00DA1527" w:rsidRPr="00ED66E4">
        <w:rPr>
          <w:rFonts w:ascii="Aptos" w:hAnsi="Aptos"/>
          <w:b/>
          <w:bCs/>
          <w:sz w:val="32"/>
          <w:szCs w:val="32"/>
          <w:lang w:val="fr-FR"/>
        </w:rPr>
        <w:br/>
      </w:r>
      <w:r w:rsidRPr="00ED66E4">
        <w:rPr>
          <w:rFonts w:ascii="Aptos" w:hAnsi="Aptos"/>
          <w:b/>
          <w:bCs/>
          <w:sz w:val="32"/>
          <w:szCs w:val="32"/>
          <w:lang w:val="fr-FR"/>
        </w:rPr>
        <w:t>partenaires depuis plus de 5 ans</w:t>
      </w:r>
    </w:p>
    <w:p w14:paraId="2BEB1EC4" w14:textId="77777777" w:rsidR="008A1B84" w:rsidRPr="00ED66E4" w:rsidRDefault="008A1B84" w:rsidP="008A1B84">
      <w:pPr>
        <w:spacing w:line="360" w:lineRule="auto"/>
        <w:jc w:val="center"/>
        <w:rPr>
          <w:rFonts w:ascii="Aptos" w:hAnsi="Aptos"/>
          <w:b/>
          <w:bCs/>
          <w:sz w:val="32"/>
          <w:szCs w:val="32"/>
          <w:lang w:val="fr-FR"/>
        </w:rPr>
      </w:pPr>
    </w:p>
    <w:p w14:paraId="20DCC697" w14:textId="473FEF31" w:rsidR="0004177A" w:rsidRPr="00ED66E4" w:rsidRDefault="008A1B84" w:rsidP="00AB30D5">
      <w:pPr>
        <w:spacing w:line="360" w:lineRule="auto"/>
        <w:rPr>
          <w:rFonts w:ascii="Aptos" w:hAnsi="Aptos"/>
          <w:b/>
          <w:bCs/>
          <w:sz w:val="20"/>
          <w:szCs w:val="20"/>
          <w:lang w:val="fr-FR"/>
        </w:rPr>
      </w:pPr>
      <w:r w:rsidRPr="00ED66E4">
        <w:rPr>
          <w:rFonts w:ascii="Aptos" w:hAnsi="Aptos"/>
          <w:sz w:val="20"/>
          <w:szCs w:val="20"/>
          <w:lang w:val="fr-FR"/>
        </w:rPr>
        <w:t xml:space="preserve">Evergem, </w:t>
      </w:r>
      <w:r w:rsidR="00ED66E4" w:rsidRPr="00ED66E4">
        <w:rPr>
          <w:rFonts w:ascii="Aptos" w:hAnsi="Aptos"/>
          <w:sz w:val="20"/>
          <w:szCs w:val="20"/>
          <w:lang w:val="fr-FR"/>
        </w:rPr>
        <w:t xml:space="preserve">le </w:t>
      </w:r>
      <w:r w:rsidR="00235915">
        <w:rPr>
          <w:rFonts w:ascii="Aptos" w:hAnsi="Aptos"/>
          <w:sz w:val="20"/>
          <w:szCs w:val="20"/>
          <w:lang w:val="fr-FR"/>
        </w:rPr>
        <w:t>15</w:t>
      </w:r>
      <w:r w:rsidRPr="00ED66E4">
        <w:rPr>
          <w:rFonts w:ascii="Aptos" w:hAnsi="Aptos"/>
          <w:sz w:val="20"/>
          <w:szCs w:val="20"/>
          <w:lang w:val="fr-FR"/>
        </w:rPr>
        <w:t xml:space="preserve"> avril 2025 </w:t>
      </w:r>
      <w:r w:rsidR="00ED66E4">
        <w:rPr>
          <w:rFonts w:ascii="Aptos" w:hAnsi="Aptos"/>
          <w:sz w:val="20"/>
          <w:szCs w:val="20"/>
          <w:lang w:val="fr-FR"/>
        </w:rPr>
        <w:t>–</w:t>
      </w:r>
      <w:r w:rsidR="0004177A" w:rsidRPr="00ED66E4">
        <w:rPr>
          <w:rFonts w:ascii="Aptos" w:hAnsi="Aptos"/>
          <w:sz w:val="20"/>
          <w:szCs w:val="20"/>
          <w:lang w:val="fr-FR"/>
        </w:rPr>
        <w:t xml:space="preserve"> </w:t>
      </w:r>
      <w:r w:rsidR="00ED66E4" w:rsidRPr="00ED66E4">
        <w:rPr>
          <w:rFonts w:ascii="Aptos" w:hAnsi="Aptos"/>
          <w:b/>
          <w:bCs/>
          <w:sz w:val="20"/>
          <w:szCs w:val="20"/>
          <w:lang w:val="fr-FR"/>
        </w:rPr>
        <w:t>Cela fait plus de cinq ans que</w:t>
      </w:r>
      <w:r w:rsidR="00ED66E4">
        <w:rPr>
          <w:rFonts w:ascii="Aptos" w:hAnsi="Aptos"/>
          <w:sz w:val="20"/>
          <w:szCs w:val="20"/>
          <w:lang w:val="fr-FR"/>
        </w:rPr>
        <w:t xml:space="preserve"> </w:t>
      </w:r>
      <w:r w:rsidRPr="00ED66E4">
        <w:rPr>
          <w:rFonts w:ascii="Aptos" w:hAnsi="Aptos"/>
          <w:b/>
          <w:bCs/>
          <w:sz w:val="20"/>
          <w:szCs w:val="20"/>
          <w:lang w:val="fr-FR"/>
        </w:rPr>
        <w:t>DSR Logistics</w:t>
      </w:r>
      <w:r w:rsidR="0004177A" w:rsidRPr="00ED66E4">
        <w:rPr>
          <w:rFonts w:ascii="Aptos" w:hAnsi="Aptos"/>
          <w:b/>
          <w:bCs/>
          <w:sz w:val="20"/>
          <w:szCs w:val="20"/>
          <w:lang w:val="fr-FR"/>
        </w:rPr>
        <w:t xml:space="preserve">, </w:t>
      </w:r>
      <w:r w:rsidRPr="00ED66E4">
        <w:rPr>
          <w:rFonts w:ascii="Aptos" w:hAnsi="Aptos"/>
          <w:b/>
          <w:bCs/>
          <w:sz w:val="20"/>
          <w:szCs w:val="20"/>
          <w:lang w:val="fr-FR"/>
        </w:rPr>
        <w:t xml:space="preserve">spécialisée dans le transport de produits frais et surgelés, </w:t>
      </w:r>
      <w:r w:rsidR="0004177A" w:rsidRPr="00ED66E4">
        <w:rPr>
          <w:rFonts w:ascii="Aptos" w:hAnsi="Aptos"/>
          <w:b/>
          <w:bCs/>
          <w:sz w:val="20"/>
          <w:szCs w:val="20"/>
          <w:lang w:val="fr-FR"/>
        </w:rPr>
        <w:t xml:space="preserve">et DKV Mobility, </w:t>
      </w:r>
      <w:r w:rsidR="00FE54A2" w:rsidRPr="00ED66E4">
        <w:rPr>
          <w:rFonts w:ascii="Aptos" w:hAnsi="Aptos"/>
          <w:b/>
          <w:bCs/>
          <w:sz w:val="20"/>
          <w:szCs w:val="20"/>
          <w:lang w:val="fr-FR"/>
        </w:rPr>
        <w:t xml:space="preserve">une plateforme de premier plan pour les services de mobilité internationale, </w:t>
      </w:r>
      <w:r w:rsidRPr="00ED66E4">
        <w:rPr>
          <w:rFonts w:ascii="Aptos" w:hAnsi="Aptos"/>
          <w:b/>
          <w:bCs/>
          <w:sz w:val="20"/>
          <w:szCs w:val="20"/>
          <w:lang w:val="fr-FR"/>
        </w:rPr>
        <w:t>sont des partenaires étroits. Depuis la création de DSR Logistics en 2019, l'entreprise de transport s'</w:t>
      </w:r>
      <w:r w:rsidR="00A959A3" w:rsidRPr="00ED66E4">
        <w:rPr>
          <w:rFonts w:ascii="Aptos" w:hAnsi="Aptos"/>
          <w:b/>
          <w:bCs/>
          <w:sz w:val="20"/>
          <w:szCs w:val="20"/>
          <w:lang w:val="fr-FR"/>
        </w:rPr>
        <w:t xml:space="preserve">est associée </w:t>
      </w:r>
      <w:r w:rsidRPr="00ED66E4">
        <w:rPr>
          <w:rFonts w:ascii="Aptos" w:hAnsi="Aptos"/>
          <w:b/>
          <w:bCs/>
          <w:sz w:val="20"/>
          <w:szCs w:val="20"/>
          <w:lang w:val="fr-FR"/>
        </w:rPr>
        <w:t xml:space="preserve">à DKV Mobility pour les cartes de </w:t>
      </w:r>
      <w:r w:rsidR="00EE397C">
        <w:rPr>
          <w:rFonts w:ascii="Aptos" w:hAnsi="Aptos"/>
          <w:b/>
          <w:bCs/>
          <w:sz w:val="20"/>
          <w:szCs w:val="20"/>
          <w:lang w:val="fr-FR"/>
        </w:rPr>
        <w:t>service</w:t>
      </w:r>
      <w:r w:rsidRPr="00ED66E4">
        <w:rPr>
          <w:rFonts w:ascii="Aptos" w:hAnsi="Aptos"/>
          <w:b/>
          <w:bCs/>
          <w:sz w:val="20"/>
          <w:szCs w:val="20"/>
          <w:lang w:val="fr-FR"/>
        </w:rPr>
        <w:t xml:space="preserve">, </w:t>
      </w:r>
      <w:r w:rsidR="00ED66E4" w:rsidRPr="00ED66E4">
        <w:rPr>
          <w:rFonts w:ascii="Aptos" w:hAnsi="Aptos"/>
          <w:b/>
          <w:bCs/>
          <w:sz w:val="20"/>
          <w:szCs w:val="20"/>
          <w:lang w:val="fr-FR"/>
        </w:rPr>
        <w:t xml:space="preserve">la </w:t>
      </w:r>
      <w:r w:rsidRPr="00ED66E4">
        <w:rPr>
          <w:rFonts w:ascii="Aptos" w:hAnsi="Aptos"/>
          <w:b/>
          <w:bCs/>
          <w:sz w:val="20"/>
          <w:szCs w:val="20"/>
          <w:lang w:val="fr-FR"/>
        </w:rPr>
        <w:t xml:space="preserve">DKV BOX EUROPE et le service de remboursement. </w:t>
      </w:r>
      <w:r w:rsidR="00847E76" w:rsidRPr="00ED66E4">
        <w:rPr>
          <w:rFonts w:ascii="Aptos" w:hAnsi="Aptos"/>
          <w:b/>
          <w:bCs/>
          <w:sz w:val="20"/>
          <w:szCs w:val="20"/>
          <w:lang w:val="fr-FR"/>
        </w:rPr>
        <w:t xml:space="preserve">Le vaste réseau d'acceptation, la convivialité et les prix ont été les principales raisons du choix </w:t>
      </w:r>
      <w:r w:rsidR="00ED66E4">
        <w:rPr>
          <w:rFonts w:ascii="Aptos" w:hAnsi="Aptos"/>
          <w:b/>
          <w:bCs/>
          <w:sz w:val="20"/>
          <w:szCs w:val="20"/>
          <w:lang w:val="fr-FR"/>
        </w:rPr>
        <w:t>pour</w:t>
      </w:r>
      <w:r w:rsidR="00847E76" w:rsidRPr="00ED66E4">
        <w:rPr>
          <w:rFonts w:ascii="Aptos" w:hAnsi="Aptos"/>
          <w:b/>
          <w:bCs/>
          <w:sz w:val="20"/>
          <w:szCs w:val="20"/>
          <w:lang w:val="fr-FR"/>
        </w:rPr>
        <w:t xml:space="preserve"> DKV Mobility. </w:t>
      </w:r>
    </w:p>
    <w:p w14:paraId="2FF1706D" w14:textId="77777777" w:rsidR="0004177A" w:rsidRPr="00ED66E4" w:rsidRDefault="0004177A" w:rsidP="00AB30D5">
      <w:pPr>
        <w:spacing w:line="360" w:lineRule="auto"/>
        <w:rPr>
          <w:rFonts w:ascii="Aptos" w:hAnsi="Aptos"/>
          <w:sz w:val="20"/>
          <w:szCs w:val="20"/>
          <w:lang w:val="fr-FR"/>
        </w:rPr>
      </w:pPr>
    </w:p>
    <w:p w14:paraId="1C3584DB" w14:textId="78705AAC" w:rsidR="008A1B84" w:rsidRPr="00ED66E4" w:rsidRDefault="008A1B84" w:rsidP="00AB30D5">
      <w:pPr>
        <w:spacing w:line="360" w:lineRule="auto"/>
        <w:rPr>
          <w:rFonts w:ascii="Aptos" w:hAnsi="Aptos"/>
          <w:sz w:val="20"/>
          <w:szCs w:val="20"/>
          <w:lang w:val="fr-FR"/>
        </w:rPr>
      </w:pPr>
      <w:r w:rsidRPr="00ED66E4">
        <w:rPr>
          <w:rFonts w:ascii="Aptos" w:hAnsi="Aptos"/>
          <w:sz w:val="20"/>
          <w:szCs w:val="20"/>
          <w:lang w:val="fr-FR"/>
        </w:rPr>
        <w:t xml:space="preserve">DSR Logistics </w:t>
      </w:r>
      <w:r w:rsidR="00ED66E4" w:rsidRPr="00ED66E4">
        <w:rPr>
          <w:rFonts w:ascii="Aptos" w:hAnsi="Aptos"/>
          <w:sz w:val="20"/>
          <w:szCs w:val="20"/>
          <w:lang w:val="fr-FR"/>
        </w:rPr>
        <w:t>organise</w:t>
      </w:r>
      <w:r w:rsidRPr="00ED66E4">
        <w:rPr>
          <w:rFonts w:ascii="Aptos" w:hAnsi="Aptos"/>
          <w:sz w:val="20"/>
          <w:szCs w:val="20"/>
          <w:lang w:val="fr-FR"/>
        </w:rPr>
        <w:t xml:space="preserve"> des transports </w:t>
      </w:r>
      <w:r w:rsidR="00ED66E4">
        <w:rPr>
          <w:rFonts w:ascii="Aptos" w:hAnsi="Aptos"/>
          <w:sz w:val="20"/>
          <w:szCs w:val="20"/>
          <w:lang w:val="fr-FR"/>
        </w:rPr>
        <w:t>frigorifiques</w:t>
      </w:r>
      <w:r w:rsidRPr="00ED66E4">
        <w:rPr>
          <w:rFonts w:ascii="Aptos" w:hAnsi="Aptos"/>
          <w:sz w:val="20"/>
          <w:szCs w:val="20"/>
          <w:lang w:val="fr-FR"/>
        </w:rPr>
        <w:t xml:space="preserve"> (inter)nationaux en Belgique, en France, en Allemagne et aux Pays-Bas. </w:t>
      </w:r>
      <w:r w:rsidR="00ED66E4" w:rsidRPr="00ED66E4">
        <w:rPr>
          <w:rFonts w:ascii="Aptos" w:hAnsi="Aptos"/>
          <w:sz w:val="20"/>
          <w:szCs w:val="20"/>
          <w:lang w:val="fr-FR"/>
        </w:rPr>
        <w:t>La simplification</w:t>
      </w:r>
      <w:r w:rsidRPr="00ED66E4">
        <w:rPr>
          <w:rFonts w:ascii="Aptos" w:hAnsi="Aptos"/>
          <w:sz w:val="20"/>
          <w:szCs w:val="20"/>
          <w:lang w:val="fr-FR"/>
        </w:rPr>
        <w:t xml:space="preserve"> administrati</w:t>
      </w:r>
      <w:r w:rsidR="00ED66E4" w:rsidRPr="00ED66E4">
        <w:rPr>
          <w:rFonts w:ascii="Aptos" w:hAnsi="Aptos"/>
          <w:sz w:val="20"/>
          <w:szCs w:val="20"/>
          <w:lang w:val="fr-FR"/>
        </w:rPr>
        <w:t xml:space="preserve">ve </w:t>
      </w:r>
      <w:r w:rsidRPr="00ED66E4">
        <w:rPr>
          <w:rFonts w:ascii="Aptos" w:hAnsi="Aptos"/>
          <w:sz w:val="20"/>
          <w:szCs w:val="20"/>
          <w:lang w:val="fr-FR"/>
        </w:rPr>
        <w:t>est important</w:t>
      </w:r>
      <w:r w:rsidR="00ED66E4" w:rsidRPr="00ED66E4">
        <w:rPr>
          <w:rFonts w:ascii="Aptos" w:hAnsi="Aptos"/>
          <w:sz w:val="20"/>
          <w:szCs w:val="20"/>
          <w:lang w:val="fr-FR"/>
        </w:rPr>
        <w:t>e</w:t>
      </w:r>
      <w:r w:rsidRPr="00ED66E4">
        <w:rPr>
          <w:rFonts w:ascii="Aptos" w:hAnsi="Aptos"/>
          <w:sz w:val="20"/>
          <w:szCs w:val="20"/>
          <w:lang w:val="fr-FR"/>
        </w:rPr>
        <w:t>, tout comme la facilité d'utilisation et la transparence du suivi et d</w:t>
      </w:r>
      <w:r w:rsidR="00ED66E4" w:rsidRPr="00ED66E4">
        <w:rPr>
          <w:rFonts w:ascii="Aptos" w:hAnsi="Aptos"/>
          <w:sz w:val="20"/>
          <w:szCs w:val="20"/>
          <w:lang w:val="fr-FR"/>
        </w:rPr>
        <w:t>u</w:t>
      </w:r>
      <w:r w:rsidRPr="00ED66E4">
        <w:rPr>
          <w:rFonts w:ascii="Aptos" w:hAnsi="Aptos"/>
          <w:sz w:val="20"/>
          <w:szCs w:val="20"/>
          <w:lang w:val="fr-FR"/>
        </w:rPr>
        <w:t xml:space="preserve"> rapport</w:t>
      </w:r>
      <w:r w:rsidR="00ED66E4" w:rsidRPr="00ED66E4">
        <w:rPr>
          <w:rFonts w:ascii="Aptos" w:hAnsi="Aptos"/>
          <w:sz w:val="20"/>
          <w:szCs w:val="20"/>
          <w:lang w:val="fr-FR"/>
        </w:rPr>
        <w:t>age</w:t>
      </w:r>
      <w:r w:rsidRPr="00ED66E4">
        <w:rPr>
          <w:rFonts w:ascii="Aptos" w:hAnsi="Aptos"/>
          <w:sz w:val="20"/>
          <w:szCs w:val="20"/>
          <w:lang w:val="fr-FR"/>
        </w:rPr>
        <w:t xml:space="preserve">. Avec quelque 60 </w:t>
      </w:r>
      <w:r w:rsidR="00FD300F" w:rsidRPr="00ED66E4">
        <w:rPr>
          <w:rFonts w:ascii="Aptos" w:hAnsi="Aptos"/>
          <w:sz w:val="20"/>
          <w:szCs w:val="20"/>
          <w:lang w:val="fr-FR"/>
        </w:rPr>
        <w:t>camions opérationnels</w:t>
      </w:r>
      <w:r w:rsidRPr="00ED66E4">
        <w:rPr>
          <w:rFonts w:ascii="Aptos" w:hAnsi="Aptos"/>
          <w:sz w:val="20"/>
          <w:szCs w:val="20"/>
          <w:lang w:val="fr-FR"/>
        </w:rPr>
        <w:t>, il est important d</w:t>
      </w:r>
      <w:r w:rsidR="00ED66E4" w:rsidRPr="00ED66E4">
        <w:rPr>
          <w:rFonts w:ascii="Aptos" w:hAnsi="Aptos"/>
          <w:sz w:val="20"/>
          <w:szCs w:val="20"/>
          <w:lang w:val="fr-FR"/>
        </w:rPr>
        <w:t xml:space="preserve">’être vigilant </w:t>
      </w:r>
      <w:r w:rsidRPr="00ED66E4">
        <w:rPr>
          <w:rFonts w:ascii="Aptos" w:hAnsi="Aptos"/>
          <w:sz w:val="20"/>
          <w:szCs w:val="20"/>
          <w:lang w:val="fr-FR"/>
        </w:rPr>
        <w:t>à tout moment et de savoir qui conduit où</w:t>
      </w:r>
      <w:r w:rsidR="001758B4" w:rsidRPr="00ED66E4">
        <w:rPr>
          <w:rFonts w:ascii="Aptos" w:hAnsi="Aptos"/>
          <w:sz w:val="20"/>
          <w:szCs w:val="20"/>
          <w:lang w:val="fr-FR"/>
        </w:rPr>
        <w:t>.</w:t>
      </w:r>
    </w:p>
    <w:p w14:paraId="63BF98A0" w14:textId="77777777" w:rsidR="00847E76" w:rsidRPr="00ED66E4" w:rsidRDefault="00847E76" w:rsidP="00AB30D5">
      <w:pPr>
        <w:spacing w:line="360" w:lineRule="auto"/>
        <w:rPr>
          <w:rFonts w:ascii="Aptos" w:hAnsi="Aptos"/>
          <w:sz w:val="20"/>
          <w:szCs w:val="20"/>
          <w:lang w:val="fr-FR"/>
        </w:rPr>
      </w:pPr>
    </w:p>
    <w:p w14:paraId="36F142BD" w14:textId="7A20589A" w:rsidR="00847E76" w:rsidRPr="00ED66E4" w:rsidRDefault="008A1B84" w:rsidP="00AB30D5">
      <w:pPr>
        <w:spacing w:line="360" w:lineRule="auto"/>
        <w:rPr>
          <w:rFonts w:ascii="Aptos" w:hAnsi="Aptos"/>
          <w:i/>
          <w:iCs/>
          <w:color w:val="000000" w:themeColor="text1"/>
          <w:sz w:val="20"/>
          <w:szCs w:val="20"/>
          <w:lang w:val="fr-FR"/>
        </w:rPr>
      </w:pPr>
      <w:r w:rsidRPr="00ED66E4">
        <w:rPr>
          <w:rFonts w:ascii="Aptos" w:hAnsi="Aptos"/>
          <w:b/>
          <w:bCs/>
          <w:sz w:val="20"/>
          <w:szCs w:val="20"/>
          <w:lang w:val="fr-FR"/>
        </w:rPr>
        <w:t>Robin Desoete</w:t>
      </w:r>
      <w:r w:rsidR="00847E76" w:rsidRPr="00ED66E4">
        <w:rPr>
          <w:rFonts w:ascii="Aptos" w:hAnsi="Aptos"/>
          <w:b/>
          <w:bCs/>
          <w:sz w:val="20"/>
          <w:szCs w:val="20"/>
          <w:lang w:val="fr-FR"/>
        </w:rPr>
        <w:t xml:space="preserve">, </w:t>
      </w:r>
      <w:r w:rsidRPr="00ED66E4">
        <w:rPr>
          <w:rFonts w:ascii="Aptos" w:hAnsi="Aptos"/>
          <w:b/>
          <w:bCs/>
          <w:sz w:val="20"/>
          <w:szCs w:val="20"/>
          <w:lang w:val="fr-FR"/>
        </w:rPr>
        <w:t xml:space="preserve">PDG </w:t>
      </w:r>
      <w:r w:rsidR="00AB30D5" w:rsidRPr="00ED66E4">
        <w:rPr>
          <w:rFonts w:ascii="Aptos" w:hAnsi="Aptos"/>
          <w:b/>
          <w:bCs/>
          <w:sz w:val="20"/>
          <w:szCs w:val="20"/>
          <w:lang w:val="fr-FR"/>
        </w:rPr>
        <w:t xml:space="preserve">de </w:t>
      </w:r>
      <w:r w:rsidRPr="00ED66E4">
        <w:rPr>
          <w:rFonts w:ascii="Aptos" w:hAnsi="Aptos"/>
          <w:b/>
          <w:bCs/>
          <w:sz w:val="20"/>
          <w:szCs w:val="20"/>
          <w:lang w:val="fr-FR"/>
        </w:rPr>
        <w:t>DSR Logistics</w:t>
      </w:r>
      <w:r w:rsidR="00847E76" w:rsidRPr="00ED66E4">
        <w:rPr>
          <w:rFonts w:ascii="Aptos" w:hAnsi="Aptos"/>
          <w:sz w:val="20"/>
          <w:szCs w:val="20"/>
          <w:lang w:val="fr-FR"/>
        </w:rPr>
        <w:t xml:space="preserve">, explique pourquoi </w:t>
      </w:r>
      <w:r w:rsidRPr="00ED66E4">
        <w:rPr>
          <w:rFonts w:ascii="Aptos" w:hAnsi="Aptos"/>
          <w:sz w:val="20"/>
          <w:szCs w:val="20"/>
          <w:lang w:val="fr-FR"/>
        </w:rPr>
        <w:t xml:space="preserve">DSR Logistics travaille avec DKV Mobility depuis le </w:t>
      </w:r>
      <w:r w:rsidR="00ED66E4" w:rsidRPr="00ED66E4">
        <w:rPr>
          <w:rFonts w:ascii="Aptos" w:hAnsi="Aptos"/>
          <w:sz w:val="20"/>
          <w:szCs w:val="20"/>
          <w:lang w:val="fr-FR"/>
        </w:rPr>
        <w:t>début</w:t>
      </w:r>
      <w:r w:rsidRPr="00ED66E4">
        <w:rPr>
          <w:rFonts w:ascii="Aptos" w:hAnsi="Aptos"/>
          <w:sz w:val="20"/>
          <w:szCs w:val="20"/>
          <w:lang w:val="fr-FR"/>
        </w:rPr>
        <w:t xml:space="preserve"> : </w:t>
      </w:r>
      <w:r w:rsidR="00847E76" w:rsidRPr="00ED66E4">
        <w:rPr>
          <w:rFonts w:ascii="Aptos" w:hAnsi="Aptos"/>
          <w:i/>
          <w:iCs/>
          <w:sz w:val="20"/>
          <w:szCs w:val="20"/>
          <w:lang w:val="fr-FR"/>
        </w:rPr>
        <w:t>"</w:t>
      </w:r>
      <w:r w:rsidR="00FD300F" w:rsidRPr="00ED66E4">
        <w:rPr>
          <w:rFonts w:ascii="Aptos" w:hAnsi="Aptos"/>
          <w:i/>
          <w:iCs/>
          <w:sz w:val="20"/>
          <w:szCs w:val="20"/>
          <w:lang w:val="fr-FR"/>
        </w:rPr>
        <w:t xml:space="preserve">DKV Mobility </w:t>
      </w:r>
      <w:r w:rsidR="001758B4" w:rsidRPr="00ED66E4">
        <w:rPr>
          <w:rFonts w:ascii="Aptos" w:hAnsi="Aptos"/>
          <w:i/>
          <w:iCs/>
          <w:sz w:val="20"/>
          <w:szCs w:val="20"/>
          <w:lang w:val="fr-FR"/>
        </w:rPr>
        <w:t xml:space="preserve">est un </w:t>
      </w:r>
      <w:r w:rsidR="00FE54A2" w:rsidRPr="00ED66E4">
        <w:rPr>
          <w:rFonts w:ascii="Aptos" w:hAnsi="Aptos"/>
          <w:i/>
          <w:iCs/>
          <w:sz w:val="20"/>
          <w:szCs w:val="20"/>
          <w:lang w:val="fr-FR"/>
        </w:rPr>
        <w:t xml:space="preserve">acteur international </w:t>
      </w:r>
      <w:r w:rsidR="001758B4" w:rsidRPr="00ED66E4">
        <w:rPr>
          <w:rFonts w:ascii="Aptos" w:hAnsi="Aptos"/>
          <w:i/>
          <w:iCs/>
          <w:sz w:val="20"/>
          <w:szCs w:val="20"/>
          <w:lang w:val="fr-FR"/>
        </w:rPr>
        <w:t>et nous voulions surtout travailler avec un partenaire durable. Nous sommes une entreprise</w:t>
      </w:r>
      <w:r w:rsidR="00ED66E4" w:rsidRPr="00ED66E4">
        <w:rPr>
          <w:rFonts w:ascii="Aptos" w:hAnsi="Aptos"/>
          <w:i/>
          <w:iCs/>
          <w:sz w:val="20"/>
          <w:szCs w:val="20"/>
          <w:lang w:val="fr-FR"/>
        </w:rPr>
        <w:t xml:space="preserve"> en pleine</w:t>
      </w:r>
      <w:r w:rsidR="001758B4" w:rsidRPr="00ED66E4">
        <w:rPr>
          <w:rFonts w:ascii="Aptos" w:hAnsi="Aptos"/>
          <w:i/>
          <w:iCs/>
          <w:sz w:val="20"/>
          <w:szCs w:val="20"/>
          <w:lang w:val="fr-FR"/>
        </w:rPr>
        <w:t xml:space="preserve"> croissance et </w:t>
      </w:r>
      <w:r w:rsidR="00ED66E4" w:rsidRPr="00ED66E4">
        <w:rPr>
          <w:rFonts w:ascii="Aptos" w:hAnsi="Aptos"/>
          <w:i/>
          <w:iCs/>
          <w:sz w:val="20"/>
          <w:szCs w:val="20"/>
          <w:lang w:val="fr-FR"/>
        </w:rPr>
        <w:t>il nous importe</w:t>
      </w:r>
      <w:r w:rsidR="001758B4" w:rsidRPr="00ED66E4">
        <w:rPr>
          <w:rFonts w:ascii="Aptos" w:hAnsi="Aptos"/>
          <w:i/>
          <w:iCs/>
          <w:sz w:val="20"/>
          <w:szCs w:val="20"/>
          <w:lang w:val="fr-FR"/>
        </w:rPr>
        <w:t xml:space="preserve"> que nos partenaires nous </w:t>
      </w:r>
      <w:r w:rsidR="00ED66E4" w:rsidRPr="00ED66E4">
        <w:rPr>
          <w:rFonts w:ascii="Aptos" w:hAnsi="Aptos"/>
          <w:i/>
          <w:iCs/>
          <w:sz w:val="20"/>
          <w:szCs w:val="20"/>
          <w:lang w:val="fr-FR"/>
        </w:rPr>
        <w:t>accompagnent</w:t>
      </w:r>
      <w:r w:rsidR="001758B4" w:rsidRPr="00ED66E4">
        <w:rPr>
          <w:rFonts w:ascii="Aptos" w:hAnsi="Aptos"/>
          <w:i/>
          <w:iCs/>
          <w:sz w:val="20"/>
          <w:szCs w:val="20"/>
          <w:lang w:val="fr-FR"/>
        </w:rPr>
        <w:t xml:space="preserve"> parfaitement dans cette croissance</w:t>
      </w:r>
      <w:r w:rsidR="008D4020" w:rsidRPr="00ED66E4">
        <w:rPr>
          <w:rFonts w:ascii="Aptos" w:hAnsi="Aptos"/>
          <w:i/>
          <w:iCs/>
          <w:sz w:val="20"/>
          <w:szCs w:val="20"/>
          <w:lang w:val="fr-FR"/>
        </w:rPr>
        <w:t xml:space="preserve">, </w:t>
      </w:r>
      <w:r w:rsidR="00A959A3" w:rsidRPr="00ED66E4">
        <w:rPr>
          <w:rFonts w:ascii="Aptos" w:hAnsi="Aptos"/>
          <w:i/>
          <w:iCs/>
          <w:sz w:val="20"/>
          <w:szCs w:val="20"/>
          <w:lang w:val="fr-FR"/>
        </w:rPr>
        <w:t xml:space="preserve">afin que nous puissions continuer à nous concentrer sur notre cœur de métier. </w:t>
      </w:r>
      <w:r w:rsidR="001758B4" w:rsidRPr="00ED66E4">
        <w:rPr>
          <w:rFonts w:ascii="Aptos" w:hAnsi="Aptos"/>
          <w:i/>
          <w:iCs/>
          <w:sz w:val="20"/>
          <w:szCs w:val="20"/>
          <w:lang w:val="fr-FR"/>
        </w:rPr>
        <w:t xml:space="preserve">En outre, nous </w:t>
      </w:r>
      <w:r w:rsidR="00ED66E4" w:rsidRPr="00ED66E4">
        <w:rPr>
          <w:rFonts w:ascii="Aptos" w:hAnsi="Aptos"/>
          <w:i/>
          <w:iCs/>
          <w:sz w:val="20"/>
          <w:szCs w:val="20"/>
          <w:lang w:val="fr-FR"/>
        </w:rPr>
        <w:t>tenons au</w:t>
      </w:r>
      <w:r w:rsidR="001758B4" w:rsidRPr="00ED66E4">
        <w:rPr>
          <w:rFonts w:ascii="Aptos" w:hAnsi="Aptos"/>
          <w:i/>
          <w:iCs/>
          <w:sz w:val="20"/>
          <w:szCs w:val="20"/>
          <w:lang w:val="fr-FR"/>
        </w:rPr>
        <w:t xml:space="preserve"> principe du one-stop-shopping :</w:t>
      </w:r>
      <w:r w:rsidR="00ED66E4">
        <w:rPr>
          <w:rFonts w:ascii="Aptos" w:hAnsi="Aptos"/>
          <w:i/>
          <w:iCs/>
          <w:sz w:val="20"/>
          <w:szCs w:val="20"/>
          <w:lang w:val="fr-FR"/>
        </w:rPr>
        <w:t xml:space="preserve"> il </w:t>
      </w:r>
      <w:r w:rsidR="00ED66E4" w:rsidRPr="00ED66E4">
        <w:rPr>
          <w:rFonts w:ascii="Aptos" w:hAnsi="Aptos"/>
          <w:i/>
          <w:iCs/>
          <w:sz w:val="20"/>
          <w:szCs w:val="20"/>
          <w:lang w:val="fr-FR"/>
        </w:rPr>
        <w:t>est très efficace de pouvoir</w:t>
      </w:r>
      <w:r w:rsidR="001758B4" w:rsidRPr="00ED66E4">
        <w:rPr>
          <w:rFonts w:ascii="Aptos" w:hAnsi="Aptos"/>
          <w:i/>
          <w:iCs/>
          <w:sz w:val="20"/>
          <w:szCs w:val="20"/>
          <w:lang w:val="fr-FR"/>
        </w:rPr>
        <w:t xml:space="preserve"> nous adresser à un seul partenaire pour </w:t>
      </w:r>
      <w:r w:rsidR="00ED66E4">
        <w:rPr>
          <w:rFonts w:ascii="Aptos" w:hAnsi="Aptos"/>
          <w:i/>
          <w:iCs/>
          <w:sz w:val="20"/>
          <w:szCs w:val="20"/>
          <w:lang w:val="fr-FR"/>
        </w:rPr>
        <w:t xml:space="preserve">les </w:t>
      </w:r>
      <w:r w:rsidR="00ED66E4" w:rsidRPr="00ED66E4">
        <w:rPr>
          <w:rFonts w:ascii="Aptos" w:hAnsi="Aptos"/>
          <w:i/>
          <w:iCs/>
          <w:sz w:val="20"/>
          <w:szCs w:val="20"/>
          <w:lang w:val="fr-FR"/>
        </w:rPr>
        <w:t>différentes</w:t>
      </w:r>
      <w:r w:rsidR="001758B4" w:rsidRPr="00ED66E4">
        <w:rPr>
          <w:rFonts w:ascii="Aptos" w:hAnsi="Aptos"/>
          <w:i/>
          <w:iCs/>
          <w:sz w:val="20"/>
          <w:szCs w:val="20"/>
          <w:lang w:val="fr-FR"/>
        </w:rPr>
        <w:t xml:space="preserve"> solutions de paiement en déplacement </w:t>
      </w:r>
      <w:r w:rsidR="008D4020" w:rsidRPr="00ED66E4">
        <w:rPr>
          <w:rFonts w:ascii="Aptos" w:hAnsi="Aptos"/>
          <w:i/>
          <w:iCs/>
          <w:sz w:val="20"/>
          <w:szCs w:val="20"/>
          <w:lang w:val="fr-FR"/>
        </w:rPr>
        <w:t xml:space="preserve">et </w:t>
      </w:r>
      <w:r w:rsidR="00ED66E4" w:rsidRPr="00ED66E4">
        <w:rPr>
          <w:rFonts w:ascii="Aptos" w:hAnsi="Aptos"/>
          <w:i/>
          <w:iCs/>
          <w:sz w:val="20"/>
          <w:szCs w:val="20"/>
          <w:lang w:val="fr-FR"/>
        </w:rPr>
        <w:t xml:space="preserve">cela nous </w:t>
      </w:r>
      <w:r w:rsidR="008D4020" w:rsidRPr="00ED66E4">
        <w:rPr>
          <w:rFonts w:ascii="Aptos" w:hAnsi="Aptos"/>
          <w:i/>
          <w:iCs/>
          <w:sz w:val="20"/>
          <w:szCs w:val="20"/>
          <w:lang w:val="fr-FR"/>
        </w:rPr>
        <w:t>permet de réduire les coûts</w:t>
      </w:r>
      <w:r w:rsidR="00AB30D5" w:rsidRPr="00ED66E4">
        <w:rPr>
          <w:rFonts w:ascii="Aptos" w:hAnsi="Aptos"/>
          <w:i/>
          <w:iCs/>
          <w:color w:val="000000" w:themeColor="text1"/>
          <w:sz w:val="20"/>
          <w:szCs w:val="20"/>
          <w:lang w:val="fr-FR"/>
        </w:rPr>
        <w:t>."</w:t>
      </w:r>
    </w:p>
    <w:p w14:paraId="70561084" w14:textId="77777777" w:rsidR="00A959A3" w:rsidRPr="00ED66E4" w:rsidRDefault="00A959A3" w:rsidP="00AB30D5">
      <w:pPr>
        <w:spacing w:line="360" w:lineRule="auto"/>
        <w:rPr>
          <w:rFonts w:ascii="Aptos" w:hAnsi="Aptos"/>
          <w:i/>
          <w:iCs/>
          <w:color w:val="000000" w:themeColor="text1"/>
          <w:sz w:val="20"/>
          <w:szCs w:val="20"/>
          <w:lang w:val="fr-FR"/>
        </w:rPr>
      </w:pPr>
    </w:p>
    <w:p w14:paraId="4F3374F0" w14:textId="39DC748A" w:rsidR="00FD300F" w:rsidRDefault="00A959A3">
      <w:pPr>
        <w:spacing w:line="360" w:lineRule="auto"/>
        <w:rPr>
          <w:rFonts w:ascii="Aptos" w:hAnsi="Aptos"/>
          <w:i/>
          <w:iCs/>
          <w:sz w:val="20"/>
          <w:szCs w:val="20"/>
          <w:lang w:val="fr-FR"/>
        </w:rPr>
      </w:pPr>
      <w:r w:rsidRPr="00ED66E4">
        <w:rPr>
          <w:rFonts w:ascii="Aptos" w:hAnsi="Aptos"/>
          <w:b/>
          <w:bCs/>
          <w:sz w:val="20"/>
          <w:szCs w:val="20"/>
          <w:lang w:val="fr-FR"/>
        </w:rPr>
        <w:t xml:space="preserve">Leentje Huygebaert, </w:t>
      </w:r>
      <w:r w:rsidRPr="00ED66E4">
        <w:rPr>
          <w:rFonts w:ascii="Aptos" w:hAnsi="Aptos"/>
          <w:b/>
          <w:bCs/>
          <w:color w:val="000000" w:themeColor="text1"/>
          <w:sz w:val="20"/>
          <w:szCs w:val="20"/>
          <w:lang w:val="fr-FR"/>
        </w:rPr>
        <w:t xml:space="preserve">Account Manager chez DKV Mobility </w:t>
      </w:r>
      <w:r w:rsidRPr="00ED66E4">
        <w:rPr>
          <w:rFonts w:ascii="Aptos" w:hAnsi="Aptos"/>
          <w:sz w:val="20"/>
          <w:szCs w:val="20"/>
          <w:lang w:val="fr-FR"/>
        </w:rPr>
        <w:t xml:space="preserve">: " </w:t>
      </w:r>
      <w:r w:rsidRPr="00ED66E4">
        <w:rPr>
          <w:rFonts w:ascii="Aptos" w:hAnsi="Aptos"/>
          <w:i/>
          <w:iCs/>
          <w:sz w:val="20"/>
          <w:szCs w:val="20"/>
          <w:lang w:val="fr-FR"/>
        </w:rPr>
        <w:t xml:space="preserve">Avec DKV Mobility, nous pouvons nous appuyer sur plus de 90 ans d'expérience dans le secteur du transport. Au </w:t>
      </w:r>
      <w:r w:rsidR="00ED66E4" w:rsidRPr="00ED66E4">
        <w:rPr>
          <w:rFonts w:ascii="Aptos" w:hAnsi="Aptos"/>
          <w:i/>
          <w:iCs/>
          <w:sz w:val="20"/>
          <w:szCs w:val="20"/>
          <w:lang w:val="fr-FR"/>
        </w:rPr>
        <w:t>cours des années</w:t>
      </w:r>
      <w:r w:rsidRPr="00ED66E4">
        <w:rPr>
          <w:rFonts w:ascii="Aptos" w:hAnsi="Aptos"/>
          <w:i/>
          <w:iCs/>
          <w:sz w:val="20"/>
          <w:szCs w:val="20"/>
          <w:lang w:val="fr-FR"/>
        </w:rPr>
        <w:t>, nous avons investi massivement dans les innovations technologiques, ce qui nous permet aujourd'hui d'offrir un réseau inégalé</w:t>
      </w:r>
      <w:r w:rsidR="00ED66E4" w:rsidRPr="00ED66E4">
        <w:rPr>
          <w:rFonts w:ascii="Aptos" w:hAnsi="Aptos"/>
          <w:i/>
          <w:iCs/>
          <w:sz w:val="20"/>
          <w:szCs w:val="20"/>
          <w:lang w:val="fr-FR"/>
        </w:rPr>
        <w:t xml:space="preserve"> à nos clients</w:t>
      </w:r>
      <w:r w:rsidRPr="00ED66E4">
        <w:rPr>
          <w:rFonts w:ascii="Aptos" w:hAnsi="Aptos"/>
          <w:i/>
          <w:iCs/>
          <w:sz w:val="20"/>
          <w:szCs w:val="20"/>
          <w:lang w:val="fr-FR"/>
        </w:rPr>
        <w:t xml:space="preserve">. Outre cette couverture exceptionnelle, nous sommes fiers de </w:t>
      </w:r>
      <w:r w:rsidR="00ED66E4" w:rsidRPr="00ED66E4">
        <w:rPr>
          <w:rFonts w:ascii="Aptos" w:hAnsi="Aptos"/>
          <w:i/>
          <w:iCs/>
          <w:sz w:val="20"/>
          <w:szCs w:val="20"/>
          <w:lang w:val="fr-FR"/>
        </w:rPr>
        <w:t xml:space="preserve">leur </w:t>
      </w:r>
      <w:r w:rsidRPr="00ED66E4">
        <w:rPr>
          <w:rFonts w:ascii="Aptos" w:hAnsi="Aptos"/>
          <w:i/>
          <w:iCs/>
          <w:sz w:val="20"/>
          <w:szCs w:val="20"/>
          <w:lang w:val="fr-FR"/>
        </w:rPr>
        <w:t xml:space="preserve">proposer des prix clairs. Avec l'application DKV Mobility, les clients ont accès à tous les services de DKV Mobility. Grâce à de puissantes fonctions de filtrage, ils peuvent trouver le bon point d'acceptation DKV Mobility. Ils peuvent également consulter des informations détaillées </w:t>
      </w:r>
      <w:r w:rsidR="00ED66E4" w:rsidRPr="00ED66E4">
        <w:rPr>
          <w:rFonts w:ascii="Aptos" w:hAnsi="Aptos"/>
          <w:i/>
          <w:iCs/>
          <w:sz w:val="20"/>
          <w:szCs w:val="20"/>
          <w:lang w:val="fr-FR"/>
        </w:rPr>
        <w:t>à propos de</w:t>
      </w:r>
      <w:r w:rsidRPr="00ED66E4">
        <w:rPr>
          <w:rFonts w:ascii="Aptos" w:hAnsi="Aptos"/>
          <w:i/>
          <w:iCs/>
          <w:sz w:val="20"/>
          <w:szCs w:val="20"/>
          <w:lang w:val="fr-FR"/>
        </w:rPr>
        <w:t xml:space="preserve"> chaque station et comparer les prix, qui sont également mis à jour quotidiennement. La facture peut ensuite être réglée depuis le véhicule grâce au paiement mobile. De cette manière, DKV Mobility permet non seulement d'économiser des frais de carburant, mais aussi d'arriver plus rapidement à destination. Outre le traitement </w:t>
      </w:r>
      <w:r w:rsidR="00ED66E4" w:rsidRPr="00ED66E4">
        <w:rPr>
          <w:rFonts w:ascii="Aptos" w:hAnsi="Aptos"/>
          <w:i/>
          <w:iCs/>
          <w:sz w:val="20"/>
          <w:szCs w:val="20"/>
          <w:lang w:val="fr-FR"/>
        </w:rPr>
        <w:t>facile</w:t>
      </w:r>
      <w:r w:rsidRPr="00ED66E4">
        <w:rPr>
          <w:rFonts w:ascii="Aptos" w:hAnsi="Aptos"/>
          <w:i/>
          <w:iCs/>
          <w:sz w:val="20"/>
          <w:szCs w:val="20"/>
          <w:lang w:val="fr-FR"/>
        </w:rPr>
        <w:t xml:space="preserve"> des paiements par </w:t>
      </w:r>
      <w:r w:rsidR="00ED66E4" w:rsidRPr="00ED66E4">
        <w:rPr>
          <w:rFonts w:ascii="Aptos" w:hAnsi="Aptos"/>
          <w:i/>
          <w:iCs/>
          <w:sz w:val="20"/>
          <w:szCs w:val="20"/>
          <w:lang w:val="fr-FR"/>
        </w:rPr>
        <w:t xml:space="preserve">le biais de la </w:t>
      </w:r>
      <w:r w:rsidRPr="00ED66E4">
        <w:rPr>
          <w:rFonts w:ascii="Aptos" w:hAnsi="Aptos"/>
          <w:i/>
          <w:iCs/>
          <w:sz w:val="20"/>
          <w:szCs w:val="20"/>
          <w:lang w:val="fr-FR"/>
        </w:rPr>
        <w:t xml:space="preserve">carte carburant et </w:t>
      </w:r>
      <w:r w:rsidR="00ED66E4">
        <w:rPr>
          <w:rFonts w:ascii="Aptos" w:hAnsi="Aptos"/>
          <w:i/>
          <w:iCs/>
          <w:sz w:val="20"/>
          <w:szCs w:val="20"/>
          <w:lang w:val="fr-FR"/>
        </w:rPr>
        <w:t xml:space="preserve">de </w:t>
      </w:r>
      <w:r w:rsidR="00ED66E4" w:rsidRPr="00ED66E4">
        <w:rPr>
          <w:rFonts w:ascii="Aptos" w:hAnsi="Aptos"/>
          <w:i/>
          <w:iCs/>
          <w:sz w:val="20"/>
          <w:szCs w:val="20"/>
          <w:lang w:val="fr-FR"/>
        </w:rPr>
        <w:t xml:space="preserve">la </w:t>
      </w:r>
      <w:r w:rsidRPr="00ED66E4">
        <w:rPr>
          <w:rFonts w:ascii="Aptos" w:hAnsi="Aptos"/>
          <w:i/>
          <w:iCs/>
          <w:sz w:val="20"/>
          <w:szCs w:val="20"/>
          <w:lang w:val="fr-FR"/>
        </w:rPr>
        <w:t xml:space="preserve">DKV </w:t>
      </w:r>
      <w:r w:rsidR="00FE54A2" w:rsidRPr="00ED66E4">
        <w:rPr>
          <w:rFonts w:ascii="Aptos" w:hAnsi="Aptos"/>
          <w:i/>
          <w:iCs/>
          <w:sz w:val="20"/>
          <w:szCs w:val="20"/>
          <w:lang w:val="fr-FR"/>
        </w:rPr>
        <w:t>Box Europe</w:t>
      </w:r>
      <w:r w:rsidRPr="00ED66E4">
        <w:rPr>
          <w:rFonts w:ascii="Aptos" w:hAnsi="Aptos"/>
          <w:i/>
          <w:iCs/>
          <w:sz w:val="20"/>
          <w:szCs w:val="20"/>
          <w:lang w:val="fr-FR"/>
        </w:rPr>
        <w:t xml:space="preserve">, DKV Mobility traite également toutes les demandes de remboursement de la TVA et des taxes, même pour les reçus et les factures qui ne proviennent pas de DKV </w:t>
      </w:r>
      <w:r w:rsidR="00FE54A2" w:rsidRPr="00ED66E4">
        <w:rPr>
          <w:rFonts w:ascii="Aptos" w:hAnsi="Aptos"/>
          <w:i/>
          <w:iCs/>
          <w:sz w:val="20"/>
          <w:szCs w:val="20"/>
          <w:lang w:val="fr-FR"/>
        </w:rPr>
        <w:t xml:space="preserve">Mobility. </w:t>
      </w:r>
      <w:r w:rsidRPr="00ED66E4">
        <w:rPr>
          <w:rFonts w:ascii="Aptos" w:hAnsi="Aptos"/>
          <w:i/>
          <w:iCs/>
          <w:sz w:val="20"/>
          <w:szCs w:val="20"/>
          <w:lang w:val="fr-FR"/>
        </w:rPr>
        <w:t>Quel soulagement !</w:t>
      </w:r>
    </w:p>
    <w:p w14:paraId="596FB15E" w14:textId="2CF437D2" w:rsidR="00235915" w:rsidRDefault="00235915">
      <w:pPr>
        <w:spacing w:line="360" w:lineRule="auto"/>
        <w:rPr>
          <w:rFonts w:ascii="Aptos" w:hAnsi="Aptos"/>
          <w:i/>
          <w:iCs/>
          <w:sz w:val="20"/>
          <w:szCs w:val="20"/>
          <w:lang w:val="fr-FR"/>
        </w:rPr>
      </w:pPr>
    </w:p>
    <w:p w14:paraId="3111A578" w14:textId="77777777" w:rsidR="00235915" w:rsidRPr="00235915" w:rsidRDefault="00235915" w:rsidP="00235915">
      <w:pPr>
        <w:spacing w:line="360" w:lineRule="auto"/>
        <w:rPr>
          <w:rFonts w:ascii="Aptos" w:hAnsi="Aptos"/>
          <w:b/>
          <w:bCs/>
          <w:sz w:val="20"/>
          <w:szCs w:val="20"/>
          <w:lang w:val="fr-FR"/>
        </w:rPr>
      </w:pPr>
      <w:r w:rsidRPr="00235915">
        <w:rPr>
          <w:rFonts w:ascii="Aptos" w:hAnsi="Aptos"/>
          <w:b/>
          <w:bCs/>
          <w:sz w:val="20"/>
          <w:szCs w:val="20"/>
          <w:lang w:val="fr-FR"/>
        </w:rPr>
        <w:t>A propos de DSR Logistics</w:t>
      </w:r>
    </w:p>
    <w:p w14:paraId="50C684EC" w14:textId="551DF8E4" w:rsidR="00235915" w:rsidRDefault="00235915" w:rsidP="00235915">
      <w:pPr>
        <w:spacing w:line="360" w:lineRule="auto"/>
        <w:rPr>
          <w:rFonts w:ascii="Aptos" w:hAnsi="Aptos"/>
          <w:sz w:val="20"/>
          <w:szCs w:val="20"/>
          <w:lang w:val="fr-FR"/>
        </w:rPr>
      </w:pPr>
      <w:r w:rsidRPr="00235915">
        <w:rPr>
          <w:rFonts w:ascii="Aptos" w:hAnsi="Aptos"/>
          <w:sz w:val="20"/>
          <w:szCs w:val="20"/>
          <w:lang w:val="fr-FR"/>
        </w:rPr>
        <w:t xml:space="preserve">Début 2019, DSR Logistics -Desoete &amp; Roelandt Logistics- a démarré mais en 2020, la famille Desoete a repris les parts de la famille Roelandt. L'entreprise est spécialisée dans le transport de produits frais et congelés. La livraison de produits réfrigérés doit souvent être rapide. C'est pourquoi les produits sont livrés 24 heures sur 24, 7 jours sur 7. Le parc de véhicules a évolué pour atteindre 60 camions en 5 ans. Plus d'informations : </w:t>
      </w:r>
      <w:hyperlink r:id="rId4" w:history="1">
        <w:r w:rsidRPr="00A56C54">
          <w:rPr>
            <w:rStyle w:val="Hyperlink"/>
            <w:rFonts w:ascii="Aptos" w:hAnsi="Aptos"/>
            <w:sz w:val="20"/>
            <w:szCs w:val="20"/>
            <w:lang w:val="fr-FR"/>
          </w:rPr>
          <w:t>https://dsrlogistics.be</w:t>
        </w:r>
      </w:hyperlink>
    </w:p>
    <w:p w14:paraId="7708D7C1" w14:textId="79E2214F" w:rsidR="00235915" w:rsidRDefault="00235915" w:rsidP="00235915">
      <w:pPr>
        <w:spacing w:line="360" w:lineRule="auto"/>
        <w:rPr>
          <w:rFonts w:ascii="Aptos" w:hAnsi="Aptos"/>
          <w:sz w:val="20"/>
          <w:szCs w:val="20"/>
          <w:lang w:val="fr-FR"/>
        </w:rPr>
      </w:pPr>
    </w:p>
    <w:p w14:paraId="07DFAD24" w14:textId="77777777" w:rsidR="00235915" w:rsidRPr="00556822" w:rsidRDefault="00235915" w:rsidP="00235915">
      <w:pPr>
        <w:pStyle w:val="Tekstzonderopmaak"/>
        <w:spacing w:line="360" w:lineRule="auto"/>
        <w:ind w:right="1106"/>
        <w:rPr>
          <w:rFonts w:ascii="Calibri" w:hAnsi="Calibri" w:cs="Calibri"/>
          <w:b/>
          <w:lang w:val="fr-FR"/>
        </w:rPr>
      </w:pPr>
      <w:r w:rsidRPr="00556822">
        <w:rPr>
          <w:rFonts w:ascii="Calibri" w:hAnsi="Calibri" w:cs="Calibri"/>
          <w:b/>
          <w:lang w:val="fr-FR"/>
        </w:rPr>
        <w:t>A propos de DKV Mobility*</w:t>
      </w:r>
    </w:p>
    <w:p w14:paraId="2B01EC29" w14:textId="77777777" w:rsidR="00235915" w:rsidRPr="00556822" w:rsidRDefault="00235915" w:rsidP="00235915">
      <w:pPr>
        <w:pStyle w:val="Tekstzonderopmaak"/>
        <w:spacing w:line="360" w:lineRule="auto"/>
        <w:ind w:right="1106"/>
        <w:rPr>
          <w:rFonts w:ascii="Calibri" w:hAnsi="Calibri" w:cs="Calibri"/>
          <w:bCs/>
          <w:lang w:val="fr-FR"/>
        </w:rPr>
      </w:pPr>
      <w:r w:rsidRPr="00556822">
        <w:rPr>
          <w:rFonts w:ascii="Calibri" w:hAnsi="Calibri" w:cs="Calibri"/>
          <w:bCs/>
          <w:lang w:val="fr-FR"/>
        </w:rPr>
        <w:t>Avec ~ 394 000 clients actifs dans plus de 50 pays de services partout en Europe et ~ 2 500 collaborateurs, DKV Mobility est une plateforme B2B leader en matière de solutions de paiement sur route. Elle est riche d’une histoire de croissance de ~ 90 ans. L’entreprise offre l’accès au plus vaste réseau d’acceptation indépendant de toute marque d’Europe qui comprend ~ 69 000 stations-services classiques, 893 000 bornes de recharge (à fin décembre 2024) et ~ 24 000 stations-services distribuant des carburants alternatifs. DKV Mobility compte par ailleurs parmi les principaux fournisseurs européens de solutions de péage, propose des solutions de mobilité tels que des services aux véhicules à ~ 35 000 points d’acceptation et des solutions numériques innovantes. Sur la base de son chiffre d’affaires généré par des solutions financières, DKV Mobility se classe premier fournisseur de prestations de services en matière de restitution de la TVA. En 2023, DKV Mobility a généré un volume de transactions de 17 milliards d’euros et un chiffre d’affaires de 714 millions d’euros. L’entreprise a pour devise : Mener la transition vers l’avenir d’une mobilité efficace et durable.</w:t>
      </w:r>
    </w:p>
    <w:p w14:paraId="03CDAF93" w14:textId="77777777" w:rsidR="00235915" w:rsidRPr="00556822" w:rsidRDefault="00235915" w:rsidP="00235915">
      <w:pPr>
        <w:pStyle w:val="Tekstzonderopmaak"/>
        <w:spacing w:line="360" w:lineRule="auto"/>
        <w:ind w:right="1106"/>
        <w:rPr>
          <w:rFonts w:ascii="Calibri" w:hAnsi="Calibri" w:cs="Calibri"/>
          <w:bCs/>
          <w:sz w:val="18"/>
          <w:szCs w:val="18"/>
          <w:lang w:val="fr-FR"/>
        </w:rPr>
      </w:pPr>
      <w:r w:rsidRPr="00556822">
        <w:rPr>
          <w:rFonts w:ascii="Calibri" w:hAnsi="Calibri" w:cs="Calibri"/>
          <w:bCs/>
          <w:sz w:val="18"/>
          <w:szCs w:val="18"/>
          <w:lang w:val="fr-FR"/>
        </w:rPr>
        <w:t>*Données en vigueur dès 12/2024, sauf indication contraire.</w:t>
      </w:r>
    </w:p>
    <w:p w14:paraId="7324D5C6" w14:textId="5E27FEF3" w:rsidR="00235915" w:rsidRDefault="00235915" w:rsidP="00235915">
      <w:pPr>
        <w:spacing w:line="360" w:lineRule="auto"/>
        <w:rPr>
          <w:rFonts w:ascii="Aptos" w:hAnsi="Aptos"/>
          <w:sz w:val="20"/>
          <w:szCs w:val="20"/>
          <w:lang w:val="fr-FR"/>
        </w:rPr>
      </w:pPr>
    </w:p>
    <w:p w14:paraId="10AE36F9" w14:textId="77777777" w:rsidR="00235915" w:rsidRPr="00235915" w:rsidRDefault="00235915" w:rsidP="00235915">
      <w:pPr>
        <w:spacing w:line="360" w:lineRule="auto"/>
        <w:rPr>
          <w:rFonts w:ascii="Calibri" w:hAnsi="Calibri" w:cs="Calibri"/>
          <w:b/>
          <w:bCs/>
          <w:sz w:val="20"/>
          <w:szCs w:val="20"/>
          <w:lang w:val="fr-FR"/>
        </w:rPr>
      </w:pPr>
      <w:r w:rsidRPr="00235915">
        <w:rPr>
          <w:rFonts w:ascii="Calibri" w:hAnsi="Calibri" w:cs="Calibri"/>
          <w:b/>
          <w:bCs/>
          <w:sz w:val="20"/>
          <w:szCs w:val="20"/>
          <w:lang w:val="fr-FR"/>
        </w:rPr>
        <w:t xml:space="preserve">Contacts pour la presse : </w:t>
      </w:r>
      <w:r w:rsidRPr="00235915">
        <w:rPr>
          <w:rFonts w:ascii="Calibri" w:hAnsi="Calibri" w:cs="Calibri"/>
          <w:b/>
          <w:bCs/>
          <w:sz w:val="20"/>
          <w:szCs w:val="20"/>
          <w:lang w:val="fr-FR"/>
        </w:rPr>
        <w:br/>
      </w:r>
      <w:r w:rsidRPr="00235915">
        <w:rPr>
          <w:rFonts w:ascii="Calibri" w:hAnsi="Calibri" w:cs="Calibri"/>
          <w:sz w:val="20"/>
          <w:szCs w:val="20"/>
          <w:lang w:val="fr-FR"/>
        </w:rPr>
        <w:t xml:space="preserve">Contact DKV Mobility : Greta Lammerse, tél. : +31 252345665, </w:t>
      </w:r>
      <w:proofErr w:type="gramStart"/>
      <w:r w:rsidRPr="00235915">
        <w:rPr>
          <w:rFonts w:ascii="Calibri" w:hAnsi="Calibri" w:cs="Calibri"/>
          <w:sz w:val="20"/>
          <w:szCs w:val="20"/>
          <w:lang w:val="fr-FR"/>
        </w:rPr>
        <w:t>e-mail</w:t>
      </w:r>
      <w:proofErr w:type="gramEnd"/>
      <w:r w:rsidRPr="00235915">
        <w:rPr>
          <w:rFonts w:ascii="Calibri" w:hAnsi="Calibri" w:cs="Calibri"/>
          <w:sz w:val="20"/>
          <w:szCs w:val="20"/>
          <w:lang w:val="fr-FR"/>
        </w:rPr>
        <w:t xml:space="preserve"> : </w:t>
      </w:r>
      <w:hyperlink r:id="rId5" w:history="1">
        <w:r w:rsidRPr="00235915">
          <w:rPr>
            <w:rStyle w:val="Hyperlink"/>
            <w:rFonts w:ascii="Calibri" w:hAnsi="Calibri" w:cs="Calibri"/>
            <w:sz w:val="20"/>
            <w:szCs w:val="20"/>
            <w:lang w:val="fr-FR"/>
          </w:rPr>
          <w:t>Greta.Lammerse@dkv-mobility.com</w:t>
        </w:r>
      </w:hyperlink>
      <w:r w:rsidRPr="00235915">
        <w:rPr>
          <w:rFonts w:ascii="Calibri" w:hAnsi="Calibri" w:cs="Calibri"/>
          <w:sz w:val="20"/>
          <w:szCs w:val="20"/>
          <w:lang w:val="fr-FR"/>
        </w:rPr>
        <w:t xml:space="preserve"> </w:t>
      </w:r>
      <w:r w:rsidRPr="00235915">
        <w:rPr>
          <w:rFonts w:ascii="Calibri" w:hAnsi="Calibri" w:cs="Calibri"/>
          <w:sz w:val="20"/>
          <w:szCs w:val="20"/>
          <w:lang w:val="fr-FR"/>
        </w:rPr>
        <w:br/>
        <w:t xml:space="preserve">Agence RP : Square Egg Communications, Sandra Van Hauwaert, </w:t>
      </w:r>
      <w:hyperlink r:id="rId6" w:history="1">
        <w:r w:rsidRPr="00235915">
          <w:rPr>
            <w:rStyle w:val="Hyperlink"/>
            <w:rFonts w:ascii="Calibri" w:hAnsi="Calibri" w:cs="Calibri"/>
            <w:sz w:val="20"/>
            <w:szCs w:val="20"/>
            <w:lang w:val="fr-FR"/>
          </w:rPr>
          <w:t>sandra@square-egg.be</w:t>
        </w:r>
      </w:hyperlink>
      <w:r w:rsidRPr="00235915">
        <w:rPr>
          <w:rFonts w:ascii="Calibri" w:hAnsi="Calibri" w:cs="Calibri"/>
          <w:sz w:val="20"/>
          <w:szCs w:val="20"/>
          <w:lang w:val="fr-FR"/>
        </w:rPr>
        <w:t>, GSM 0497 251816</w:t>
      </w:r>
    </w:p>
    <w:p w14:paraId="067FA588" w14:textId="77777777" w:rsidR="00235915" w:rsidRPr="00556822" w:rsidRDefault="00235915" w:rsidP="00235915">
      <w:pPr>
        <w:spacing w:line="360" w:lineRule="auto"/>
        <w:rPr>
          <w:rFonts w:ascii="Calibri" w:hAnsi="Calibri" w:cs="Calibri"/>
          <w:b/>
          <w:bCs/>
          <w:i/>
          <w:iCs/>
          <w:lang w:val="fr-FR"/>
        </w:rPr>
      </w:pPr>
    </w:p>
    <w:p w14:paraId="3F6C8878" w14:textId="77777777" w:rsidR="00235915" w:rsidRDefault="00235915" w:rsidP="00235915">
      <w:pPr>
        <w:spacing w:line="360" w:lineRule="auto"/>
        <w:rPr>
          <w:rFonts w:ascii="Aptos" w:hAnsi="Aptos"/>
          <w:sz w:val="20"/>
          <w:szCs w:val="20"/>
          <w:lang w:val="fr-FR"/>
        </w:rPr>
      </w:pPr>
    </w:p>
    <w:p w14:paraId="1DCE994C" w14:textId="77777777" w:rsidR="00235915" w:rsidRPr="00ED66E4" w:rsidRDefault="00235915" w:rsidP="00235915">
      <w:pPr>
        <w:spacing w:line="360" w:lineRule="auto"/>
        <w:rPr>
          <w:rFonts w:ascii="Aptos" w:hAnsi="Aptos"/>
          <w:sz w:val="20"/>
          <w:szCs w:val="20"/>
          <w:lang w:val="fr-FR"/>
        </w:rPr>
      </w:pPr>
    </w:p>
    <w:sectPr w:rsidR="00235915" w:rsidRPr="00ED66E4"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7A"/>
    <w:rsid w:val="0004177A"/>
    <w:rsid w:val="000C2F57"/>
    <w:rsid w:val="00150C0A"/>
    <w:rsid w:val="00152824"/>
    <w:rsid w:val="001758B4"/>
    <w:rsid w:val="002274A1"/>
    <w:rsid w:val="00235915"/>
    <w:rsid w:val="002B3E73"/>
    <w:rsid w:val="002C0018"/>
    <w:rsid w:val="00370788"/>
    <w:rsid w:val="005D7189"/>
    <w:rsid w:val="00674159"/>
    <w:rsid w:val="006C4DCB"/>
    <w:rsid w:val="006E7414"/>
    <w:rsid w:val="007B5438"/>
    <w:rsid w:val="00847E76"/>
    <w:rsid w:val="008924A6"/>
    <w:rsid w:val="008A1B84"/>
    <w:rsid w:val="008D4020"/>
    <w:rsid w:val="008F77AF"/>
    <w:rsid w:val="00906959"/>
    <w:rsid w:val="00966335"/>
    <w:rsid w:val="009C26EE"/>
    <w:rsid w:val="009F7DFE"/>
    <w:rsid w:val="00A31F8A"/>
    <w:rsid w:val="00A90330"/>
    <w:rsid w:val="00A959A3"/>
    <w:rsid w:val="00AB30D5"/>
    <w:rsid w:val="00D544AE"/>
    <w:rsid w:val="00DA1527"/>
    <w:rsid w:val="00DF0C89"/>
    <w:rsid w:val="00E062B8"/>
    <w:rsid w:val="00ED0F68"/>
    <w:rsid w:val="00ED66E4"/>
    <w:rsid w:val="00EE2C11"/>
    <w:rsid w:val="00EE397C"/>
    <w:rsid w:val="00F3091E"/>
    <w:rsid w:val="00FD300F"/>
    <w:rsid w:val="00FE54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A947"/>
  <w15:chartTrackingRefBased/>
  <w15:docId w15:val="{70DB9AAB-5F10-D34E-9C3D-C45B7A82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1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7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7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7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7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7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7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7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7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7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7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7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7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7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7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7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77A"/>
    <w:rPr>
      <w:rFonts w:eastAsiaTheme="majorEastAsia" w:cstheme="majorBidi"/>
      <w:color w:val="272727" w:themeColor="text1" w:themeTint="D8"/>
    </w:rPr>
  </w:style>
  <w:style w:type="paragraph" w:styleId="Titel">
    <w:name w:val="Title"/>
    <w:basedOn w:val="Standaard"/>
    <w:next w:val="Standaard"/>
    <w:link w:val="TitelChar"/>
    <w:uiPriority w:val="10"/>
    <w:qFormat/>
    <w:rsid w:val="000417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7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77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7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77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4177A"/>
    <w:rPr>
      <w:i/>
      <w:iCs/>
      <w:color w:val="404040" w:themeColor="text1" w:themeTint="BF"/>
    </w:rPr>
  </w:style>
  <w:style w:type="paragraph" w:styleId="Lijstalinea">
    <w:name w:val="List Paragraph"/>
    <w:basedOn w:val="Standaard"/>
    <w:uiPriority w:val="34"/>
    <w:qFormat/>
    <w:rsid w:val="0004177A"/>
    <w:pPr>
      <w:ind w:left="720"/>
      <w:contextualSpacing/>
    </w:pPr>
  </w:style>
  <w:style w:type="character" w:styleId="Intensievebenadrukking">
    <w:name w:val="Intense Emphasis"/>
    <w:basedOn w:val="Standaardalinea-lettertype"/>
    <w:uiPriority w:val="21"/>
    <w:qFormat/>
    <w:rsid w:val="0004177A"/>
    <w:rPr>
      <w:i/>
      <w:iCs/>
      <w:color w:val="0F4761" w:themeColor="accent1" w:themeShade="BF"/>
    </w:rPr>
  </w:style>
  <w:style w:type="paragraph" w:styleId="Duidelijkcitaat">
    <w:name w:val="Intense Quote"/>
    <w:basedOn w:val="Standaard"/>
    <w:next w:val="Standaard"/>
    <w:link w:val="DuidelijkcitaatChar"/>
    <w:uiPriority w:val="30"/>
    <w:qFormat/>
    <w:rsid w:val="00041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77A"/>
    <w:rPr>
      <w:i/>
      <w:iCs/>
      <w:color w:val="0F4761" w:themeColor="accent1" w:themeShade="BF"/>
    </w:rPr>
  </w:style>
  <w:style w:type="character" w:styleId="Intensieveverwijzing">
    <w:name w:val="Intense Reference"/>
    <w:basedOn w:val="Standaardalinea-lettertype"/>
    <w:uiPriority w:val="32"/>
    <w:qFormat/>
    <w:rsid w:val="0004177A"/>
    <w:rPr>
      <w:b/>
      <w:bCs/>
      <w:smallCaps/>
      <w:color w:val="0F4761" w:themeColor="accent1" w:themeShade="BF"/>
      <w:spacing w:val="5"/>
    </w:rPr>
  </w:style>
  <w:style w:type="character" w:styleId="Hyperlink">
    <w:name w:val="Hyperlink"/>
    <w:basedOn w:val="Standaardalinea-lettertype"/>
    <w:uiPriority w:val="99"/>
    <w:unhideWhenUsed/>
    <w:rsid w:val="0004177A"/>
    <w:rPr>
      <w:color w:val="467886" w:themeColor="hyperlink"/>
      <w:u w:val="single"/>
    </w:rPr>
  </w:style>
  <w:style w:type="character" w:styleId="Onopgelostemelding">
    <w:name w:val="Unresolved Mention"/>
    <w:basedOn w:val="Standaardalinea-lettertype"/>
    <w:uiPriority w:val="99"/>
    <w:semiHidden/>
    <w:unhideWhenUsed/>
    <w:rsid w:val="0004177A"/>
    <w:rPr>
      <w:color w:val="605E5C"/>
      <w:shd w:val="clear" w:color="auto" w:fill="E1DFDD"/>
    </w:rPr>
  </w:style>
  <w:style w:type="paragraph" w:styleId="Normaalweb">
    <w:name w:val="Normal (Web)"/>
    <w:basedOn w:val="Standaard"/>
    <w:uiPriority w:val="99"/>
    <w:unhideWhenUsed/>
    <w:rsid w:val="00AB30D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A1B84"/>
    <w:rPr>
      <w:b/>
      <w:bCs/>
    </w:rPr>
  </w:style>
  <w:style w:type="paragraph" w:styleId="Tekstzonderopmaak">
    <w:name w:val="Plain Text"/>
    <w:basedOn w:val="Standaard"/>
    <w:link w:val="TekstzonderopmaakChar"/>
    <w:uiPriority w:val="99"/>
    <w:unhideWhenUsed/>
    <w:rsid w:val="00235915"/>
    <w:rPr>
      <w:rFonts w:ascii="Arial" w:eastAsia="Calibri" w:hAnsi="Arial" w:cs="Arial"/>
      <w:kern w:val="0"/>
      <w:sz w:val="20"/>
      <w:szCs w:val="20"/>
      <w:lang w:val="de-DE"/>
      <w14:ligatures w14:val="none"/>
    </w:rPr>
  </w:style>
  <w:style w:type="character" w:customStyle="1" w:styleId="TekstzonderopmaakChar">
    <w:name w:val="Tekst zonder opmaak Char"/>
    <w:basedOn w:val="Standaardalinea-lettertype"/>
    <w:link w:val="Tekstzonderopmaak"/>
    <w:uiPriority w:val="99"/>
    <w:rsid w:val="00235915"/>
    <w:rPr>
      <w:rFonts w:ascii="Arial" w:eastAsia="Calibri" w:hAnsi="Arial" w:cs="Arial"/>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25177">
      <w:bodyDiv w:val="1"/>
      <w:marLeft w:val="0"/>
      <w:marRight w:val="0"/>
      <w:marTop w:val="0"/>
      <w:marBottom w:val="0"/>
      <w:divBdr>
        <w:top w:val="none" w:sz="0" w:space="0" w:color="auto"/>
        <w:left w:val="none" w:sz="0" w:space="0" w:color="auto"/>
        <w:bottom w:val="none" w:sz="0" w:space="0" w:color="auto"/>
        <w:right w:val="none" w:sz="0" w:space="0" w:color="auto"/>
      </w:divBdr>
      <w:divsChild>
        <w:div w:id="1925068512">
          <w:marLeft w:val="0"/>
          <w:marRight w:val="0"/>
          <w:marTop w:val="0"/>
          <w:marBottom w:val="0"/>
          <w:divBdr>
            <w:top w:val="none" w:sz="0" w:space="0" w:color="auto"/>
            <w:left w:val="none" w:sz="0" w:space="0" w:color="auto"/>
            <w:bottom w:val="none" w:sz="0" w:space="0" w:color="auto"/>
            <w:right w:val="none" w:sz="0" w:space="0" w:color="auto"/>
          </w:divBdr>
        </w:div>
      </w:divsChild>
    </w:div>
    <w:div w:id="1474441840">
      <w:bodyDiv w:val="1"/>
      <w:marLeft w:val="0"/>
      <w:marRight w:val="0"/>
      <w:marTop w:val="0"/>
      <w:marBottom w:val="0"/>
      <w:divBdr>
        <w:top w:val="none" w:sz="0" w:space="0" w:color="auto"/>
        <w:left w:val="none" w:sz="0" w:space="0" w:color="auto"/>
        <w:bottom w:val="none" w:sz="0" w:space="0" w:color="auto"/>
        <w:right w:val="none" w:sz="0" w:space="0" w:color="auto"/>
      </w:divBdr>
      <w:divsChild>
        <w:div w:id="901256586">
          <w:marLeft w:val="0"/>
          <w:marRight w:val="0"/>
          <w:marTop w:val="0"/>
          <w:marBottom w:val="0"/>
          <w:divBdr>
            <w:top w:val="none" w:sz="0" w:space="0" w:color="auto"/>
            <w:left w:val="none" w:sz="0" w:space="0" w:color="auto"/>
            <w:bottom w:val="none" w:sz="0" w:space="0" w:color="auto"/>
            <w:right w:val="none" w:sz="0" w:space="0" w:color="auto"/>
          </w:divBdr>
          <w:divsChild>
            <w:div w:id="1156917529">
              <w:marLeft w:val="0"/>
              <w:marRight w:val="0"/>
              <w:marTop w:val="0"/>
              <w:marBottom w:val="0"/>
              <w:divBdr>
                <w:top w:val="none" w:sz="0" w:space="0" w:color="auto"/>
                <w:left w:val="none" w:sz="0" w:space="0" w:color="auto"/>
                <w:bottom w:val="none" w:sz="0" w:space="0" w:color="auto"/>
                <w:right w:val="none" w:sz="0" w:space="0" w:color="auto"/>
              </w:divBdr>
              <w:divsChild>
                <w:div w:id="203106602">
                  <w:marLeft w:val="0"/>
                  <w:marRight w:val="0"/>
                  <w:marTop w:val="0"/>
                  <w:marBottom w:val="0"/>
                  <w:divBdr>
                    <w:top w:val="none" w:sz="0" w:space="0" w:color="auto"/>
                    <w:left w:val="none" w:sz="0" w:space="0" w:color="auto"/>
                    <w:bottom w:val="none" w:sz="0" w:space="0" w:color="auto"/>
                    <w:right w:val="none" w:sz="0" w:space="0" w:color="auto"/>
                  </w:divBdr>
                  <w:divsChild>
                    <w:div w:id="3368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633">
      <w:bodyDiv w:val="1"/>
      <w:marLeft w:val="0"/>
      <w:marRight w:val="0"/>
      <w:marTop w:val="0"/>
      <w:marBottom w:val="0"/>
      <w:divBdr>
        <w:top w:val="none" w:sz="0" w:space="0" w:color="auto"/>
        <w:left w:val="none" w:sz="0" w:space="0" w:color="auto"/>
        <w:bottom w:val="none" w:sz="0" w:space="0" w:color="auto"/>
        <w:right w:val="none" w:sz="0" w:space="0" w:color="auto"/>
      </w:divBdr>
      <w:divsChild>
        <w:div w:id="1694649939">
          <w:marLeft w:val="0"/>
          <w:marRight w:val="0"/>
          <w:marTop w:val="0"/>
          <w:marBottom w:val="0"/>
          <w:divBdr>
            <w:top w:val="none" w:sz="0" w:space="0" w:color="auto"/>
            <w:left w:val="none" w:sz="0" w:space="0" w:color="auto"/>
            <w:bottom w:val="none" w:sz="0" w:space="0" w:color="auto"/>
            <w:right w:val="none" w:sz="0" w:space="0" w:color="auto"/>
          </w:divBdr>
        </w:div>
        <w:div w:id="1931230959">
          <w:marLeft w:val="0"/>
          <w:marRight w:val="0"/>
          <w:marTop w:val="0"/>
          <w:marBottom w:val="0"/>
          <w:divBdr>
            <w:top w:val="none" w:sz="0" w:space="0" w:color="auto"/>
            <w:left w:val="none" w:sz="0" w:space="0" w:color="auto"/>
            <w:bottom w:val="none" w:sz="0" w:space="0" w:color="auto"/>
            <w:right w:val="none" w:sz="0" w:space="0" w:color="auto"/>
          </w:divBdr>
        </w:div>
      </w:divsChild>
    </w:div>
    <w:div w:id="1777091758">
      <w:bodyDiv w:val="1"/>
      <w:marLeft w:val="0"/>
      <w:marRight w:val="0"/>
      <w:marTop w:val="0"/>
      <w:marBottom w:val="0"/>
      <w:divBdr>
        <w:top w:val="none" w:sz="0" w:space="0" w:color="auto"/>
        <w:left w:val="none" w:sz="0" w:space="0" w:color="auto"/>
        <w:bottom w:val="none" w:sz="0" w:space="0" w:color="auto"/>
        <w:right w:val="none" w:sz="0" w:space="0" w:color="auto"/>
      </w:divBdr>
    </w:div>
    <w:div w:id="1797018070">
      <w:bodyDiv w:val="1"/>
      <w:marLeft w:val="0"/>
      <w:marRight w:val="0"/>
      <w:marTop w:val="0"/>
      <w:marBottom w:val="0"/>
      <w:divBdr>
        <w:top w:val="none" w:sz="0" w:space="0" w:color="auto"/>
        <w:left w:val="none" w:sz="0" w:space="0" w:color="auto"/>
        <w:bottom w:val="none" w:sz="0" w:space="0" w:color="auto"/>
        <w:right w:val="none" w:sz="0" w:space="0" w:color="auto"/>
      </w:divBdr>
      <w:divsChild>
        <w:div w:id="1767143592">
          <w:marLeft w:val="0"/>
          <w:marRight w:val="0"/>
          <w:marTop w:val="0"/>
          <w:marBottom w:val="0"/>
          <w:divBdr>
            <w:top w:val="none" w:sz="0" w:space="0" w:color="auto"/>
            <w:left w:val="none" w:sz="0" w:space="0" w:color="auto"/>
            <w:bottom w:val="none" w:sz="0" w:space="0" w:color="auto"/>
            <w:right w:val="none" w:sz="0" w:space="0" w:color="auto"/>
          </w:divBdr>
        </w:div>
      </w:divsChild>
    </w:div>
    <w:div w:id="1934362585">
      <w:bodyDiv w:val="1"/>
      <w:marLeft w:val="0"/>
      <w:marRight w:val="0"/>
      <w:marTop w:val="0"/>
      <w:marBottom w:val="0"/>
      <w:divBdr>
        <w:top w:val="none" w:sz="0" w:space="0" w:color="auto"/>
        <w:left w:val="none" w:sz="0" w:space="0" w:color="auto"/>
        <w:bottom w:val="none" w:sz="0" w:space="0" w:color="auto"/>
        <w:right w:val="none" w:sz="0" w:space="0" w:color="auto"/>
      </w:divBdr>
      <w:divsChild>
        <w:div w:id="11495194">
          <w:marLeft w:val="0"/>
          <w:marRight w:val="0"/>
          <w:marTop w:val="0"/>
          <w:marBottom w:val="0"/>
          <w:divBdr>
            <w:top w:val="none" w:sz="0" w:space="0" w:color="auto"/>
            <w:left w:val="none" w:sz="0" w:space="0" w:color="auto"/>
            <w:bottom w:val="none" w:sz="0" w:space="0" w:color="auto"/>
            <w:right w:val="none" w:sz="0" w:space="0" w:color="auto"/>
          </w:divBdr>
        </w:div>
        <w:div w:id="206224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ra@square-egg.be" TargetMode="External"/><Relationship Id="rId5" Type="http://schemas.openxmlformats.org/officeDocument/2006/relationships/hyperlink" Target="mailto:Greta.Lammerse@dkv-mobility.com" TargetMode="External"/><Relationship Id="rId4" Type="http://schemas.openxmlformats.org/officeDocument/2006/relationships/hyperlink" Target="https://dsrlogistic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4299</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docId:D3050C42B783BD7B1333B48037903668</cp:keywords>
  <dc:description/>
  <cp:lastModifiedBy>Sandra Van Hauwaert</cp:lastModifiedBy>
  <cp:revision>3</cp:revision>
  <dcterms:created xsi:type="dcterms:W3CDTF">2025-04-14T16:15:00Z</dcterms:created>
  <dcterms:modified xsi:type="dcterms:W3CDTF">2025-04-17T06:52:00Z</dcterms:modified>
</cp:coreProperties>
</file>